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82" w:rsidRPr="00365CF3" w:rsidRDefault="0029559E" w:rsidP="00496DB1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="00230DC6" w:rsidRPr="00365CF3">
        <w:rPr>
          <w:rFonts w:cs="Arial"/>
          <w:b/>
          <w:sz w:val="36"/>
          <w:szCs w:val="36"/>
        </w:rPr>
        <w:t>Effective Communication</w:t>
      </w:r>
    </w:p>
    <w:p w:rsidR="002A7682" w:rsidRPr="00365CF3" w:rsidRDefault="002A7682" w:rsidP="00496DB1">
      <w:pPr>
        <w:rPr>
          <w:rFonts w:cs="Arial"/>
          <w:b/>
          <w:sz w:val="36"/>
          <w:szCs w:val="36"/>
        </w:rPr>
      </w:pPr>
    </w:p>
    <w:p w:rsidR="00496DB1" w:rsidRDefault="00230DC6" w:rsidP="00496DB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What is communication</w:t>
      </w:r>
      <w:r w:rsidR="007738C3">
        <w:rPr>
          <w:rFonts w:cs="Arial"/>
          <w:b/>
          <w:sz w:val="28"/>
          <w:szCs w:val="28"/>
        </w:rPr>
        <w:t>?</w:t>
      </w:r>
    </w:p>
    <w:p w:rsidR="00230DC6" w:rsidRPr="00230DC6" w:rsidRDefault="00FE363E" w:rsidP="00230D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+mn-ea" w:hAnsi="Arial" w:cs="Arial"/>
          <w:kern w:val="24"/>
          <w:lang w:val="en-AU"/>
        </w:rPr>
        <w:t>Non-</w:t>
      </w:r>
      <w:r w:rsidR="00230DC6" w:rsidRPr="00230DC6">
        <w:rPr>
          <w:rFonts w:ascii="Arial" w:eastAsia="+mn-ea" w:hAnsi="Arial" w:cs="Arial"/>
          <w:kern w:val="24"/>
          <w:lang w:val="en-AU"/>
        </w:rPr>
        <w:t>verbal ie gestures, body language</w:t>
      </w:r>
    </w:p>
    <w:p w:rsidR="00230DC6" w:rsidRPr="00230DC6" w:rsidRDefault="00230DC6" w:rsidP="00230D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30DC6">
        <w:rPr>
          <w:rFonts w:ascii="Arial" w:eastAsia="+mn-ea" w:hAnsi="Arial" w:cs="Arial"/>
          <w:kern w:val="24"/>
          <w:lang w:val="en-AU"/>
        </w:rPr>
        <w:t>Speaking</w:t>
      </w:r>
    </w:p>
    <w:p w:rsidR="00230DC6" w:rsidRPr="00230DC6" w:rsidRDefault="00230DC6" w:rsidP="00230D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30DC6">
        <w:rPr>
          <w:rFonts w:ascii="Arial" w:eastAsia="+mn-ea" w:hAnsi="Arial" w:cs="Arial"/>
          <w:kern w:val="24"/>
          <w:lang w:val="en-AU"/>
        </w:rPr>
        <w:t>Writing</w:t>
      </w:r>
    </w:p>
    <w:p w:rsidR="00230DC6" w:rsidRPr="00230DC6" w:rsidRDefault="00230DC6" w:rsidP="00230D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30DC6">
        <w:rPr>
          <w:rFonts w:ascii="Arial" w:eastAsia="+mn-ea" w:hAnsi="Arial" w:cs="Arial"/>
          <w:kern w:val="24"/>
          <w:lang w:val="en-AU"/>
        </w:rPr>
        <w:t>Listening</w:t>
      </w:r>
    </w:p>
    <w:p w:rsidR="00230DC6" w:rsidRPr="00230DC6" w:rsidRDefault="00230DC6" w:rsidP="00230DC6">
      <w:pPr>
        <w:rPr>
          <w:rFonts w:eastAsia="+mn-ea" w:cs="Arial"/>
          <w:kern w:val="24"/>
          <w:sz w:val="28"/>
          <w:szCs w:val="28"/>
          <w:lang w:val="en-AU"/>
        </w:rPr>
      </w:pPr>
    </w:p>
    <w:p w:rsidR="00230DC6" w:rsidRPr="00230DC6" w:rsidRDefault="00230DC6" w:rsidP="00230DC6">
      <w:pPr>
        <w:rPr>
          <w:rFonts w:cs="Arial"/>
        </w:rPr>
      </w:pPr>
      <w:r w:rsidRPr="00230DC6">
        <w:rPr>
          <w:rFonts w:eastAsia="+mn-ea" w:cs="Arial"/>
          <w:b/>
          <w:kern w:val="24"/>
          <w:sz w:val="28"/>
          <w:szCs w:val="28"/>
          <w:lang w:val="en-AU"/>
        </w:rPr>
        <w:t xml:space="preserve">Process of communication </w:t>
      </w:r>
      <w:r w:rsidR="00582BAE">
        <w:rPr>
          <w:rFonts w:eastAsia="+mn-ea" w:cs="Arial"/>
          <w:b/>
          <w:kern w:val="24"/>
          <w:sz w:val="28"/>
          <w:szCs w:val="28"/>
          <w:lang w:val="en-AU"/>
        </w:rPr>
        <w:t>involves</w:t>
      </w:r>
      <w:r w:rsidRPr="00230DC6">
        <w:rPr>
          <w:rFonts w:eastAsia="+mn-ea" w:cs="Arial"/>
          <w:kern w:val="24"/>
          <w:lang w:val="en-AU"/>
        </w:rPr>
        <w:t>:</w:t>
      </w:r>
    </w:p>
    <w:p w:rsidR="00230DC6" w:rsidRPr="00582BAE" w:rsidRDefault="00230DC6" w:rsidP="00582BAE">
      <w:pPr>
        <w:pStyle w:val="ListParagraph"/>
        <w:numPr>
          <w:ilvl w:val="0"/>
          <w:numId w:val="18"/>
        </w:numPr>
        <w:rPr>
          <w:rFonts w:cs="Arial"/>
        </w:rPr>
      </w:pPr>
      <w:r w:rsidRPr="00582BAE">
        <w:rPr>
          <w:rFonts w:eastAsia="+mn-ea" w:cs="Arial"/>
          <w:kern w:val="24"/>
          <w:lang w:val="en-AU"/>
        </w:rPr>
        <w:t>Sender</w:t>
      </w:r>
    </w:p>
    <w:p w:rsidR="00230DC6" w:rsidRPr="00582BAE" w:rsidRDefault="00230DC6" w:rsidP="00582BAE">
      <w:pPr>
        <w:pStyle w:val="ListParagraph"/>
        <w:numPr>
          <w:ilvl w:val="0"/>
          <w:numId w:val="18"/>
        </w:numPr>
        <w:rPr>
          <w:rFonts w:cs="Arial"/>
        </w:rPr>
      </w:pPr>
      <w:r w:rsidRPr="00582BAE">
        <w:rPr>
          <w:rFonts w:eastAsia="+mn-ea" w:cs="Arial"/>
          <w:kern w:val="24"/>
          <w:lang w:val="en-AU"/>
        </w:rPr>
        <w:t>Message</w:t>
      </w:r>
    </w:p>
    <w:p w:rsidR="00230DC6" w:rsidRPr="00582BAE" w:rsidRDefault="00230DC6" w:rsidP="00582BAE">
      <w:pPr>
        <w:pStyle w:val="ListParagraph"/>
        <w:numPr>
          <w:ilvl w:val="0"/>
          <w:numId w:val="18"/>
        </w:numPr>
        <w:rPr>
          <w:rFonts w:cs="Arial"/>
        </w:rPr>
      </w:pPr>
      <w:r w:rsidRPr="00582BAE">
        <w:rPr>
          <w:rFonts w:eastAsia="+mn-ea" w:cs="Arial"/>
          <w:kern w:val="24"/>
          <w:lang w:val="en-AU"/>
        </w:rPr>
        <w:t>Channel</w:t>
      </w:r>
    </w:p>
    <w:p w:rsidR="00230DC6" w:rsidRPr="00582BAE" w:rsidRDefault="00230DC6" w:rsidP="00582BAE">
      <w:pPr>
        <w:pStyle w:val="ListParagraph"/>
        <w:numPr>
          <w:ilvl w:val="0"/>
          <w:numId w:val="18"/>
        </w:numPr>
        <w:rPr>
          <w:rFonts w:cs="Arial"/>
        </w:rPr>
      </w:pPr>
      <w:r w:rsidRPr="00582BAE">
        <w:rPr>
          <w:rFonts w:eastAsia="+mn-ea" w:cs="Arial"/>
          <w:kern w:val="24"/>
          <w:lang w:val="en-AU"/>
        </w:rPr>
        <w:t>Receiver</w:t>
      </w:r>
    </w:p>
    <w:p w:rsidR="00230DC6" w:rsidRPr="00582BAE" w:rsidRDefault="00230DC6" w:rsidP="00582BAE">
      <w:pPr>
        <w:pStyle w:val="ListParagraph"/>
        <w:numPr>
          <w:ilvl w:val="0"/>
          <w:numId w:val="18"/>
        </w:numPr>
        <w:rPr>
          <w:rFonts w:cs="Arial"/>
        </w:rPr>
      </w:pPr>
      <w:r w:rsidRPr="00582BAE">
        <w:rPr>
          <w:rFonts w:eastAsia="+mn-ea" w:cs="Arial"/>
          <w:kern w:val="24"/>
          <w:lang w:val="en-AU"/>
        </w:rPr>
        <w:t>Feedback</w:t>
      </w:r>
    </w:p>
    <w:p w:rsidR="00230DC6" w:rsidRDefault="00230DC6" w:rsidP="00496DB1">
      <w:pPr>
        <w:rPr>
          <w:rFonts w:eastAsiaTheme="minorEastAsia" w:cs="Arial"/>
          <w:b/>
          <w:kern w:val="24"/>
          <w:szCs w:val="24"/>
        </w:rPr>
      </w:pPr>
    </w:p>
    <w:p w:rsidR="00230DC6" w:rsidRDefault="00992681" w:rsidP="00496DB1">
      <w:pPr>
        <w:rPr>
          <w:rFonts w:eastAsiaTheme="minorEastAsia" w:cs="Arial"/>
          <w:kern w:val="24"/>
          <w:szCs w:val="24"/>
          <w:lang w:val="en-AU"/>
        </w:rPr>
      </w:pPr>
      <w:r>
        <w:rPr>
          <w:rFonts w:eastAsia="+mn-ea" w:cs="Arial"/>
          <w:b/>
          <w:kern w:val="24"/>
          <w:sz w:val="28"/>
          <w:szCs w:val="28"/>
          <w:lang w:val="en-AU"/>
        </w:rPr>
        <w:t>Fundamentals</w:t>
      </w:r>
      <w:r w:rsidR="00230DC6">
        <w:rPr>
          <w:rFonts w:eastAsia="+mn-ea" w:cs="Arial"/>
          <w:b/>
          <w:kern w:val="24"/>
          <w:sz w:val="28"/>
          <w:szCs w:val="28"/>
          <w:lang w:val="en-AU"/>
        </w:rPr>
        <w:t xml:space="preserve"> of Communication </w:t>
      </w:r>
    </w:p>
    <w:p w:rsidR="00230DC6" w:rsidRDefault="00992681" w:rsidP="00496DB1">
      <w:pPr>
        <w:rPr>
          <w:rFonts w:eastAsiaTheme="minorEastAsia" w:cs="Arial"/>
          <w:kern w:val="24"/>
          <w:szCs w:val="24"/>
          <w:lang w:val="en-AU"/>
        </w:rPr>
      </w:pPr>
      <w:r>
        <w:rPr>
          <w:rFonts w:eastAsiaTheme="minorEastAsia" w:cs="Arial"/>
          <w:kern w:val="24"/>
          <w:szCs w:val="24"/>
          <w:lang w:val="en-AU"/>
        </w:rPr>
        <w:t>“</w:t>
      </w:r>
      <w:r w:rsidR="00230DC6" w:rsidRPr="00230DC6">
        <w:rPr>
          <w:rFonts w:eastAsiaTheme="minorEastAsia" w:cs="Arial"/>
          <w:kern w:val="24"/>
          <w:szCs w:val="24"/>
          <w:lang w:val="en-AU"/>
        </w:rPr>
        <w:t>Most of us don’t listen with the intent to understand, we listen with the intent to reply</w:t>
      </w:r>
      <w:r>
        <w:rPr>
          <w:rFonts w:eastAsiaTheme="minorEastAsia" w:cs="Arial"/>
          <w:kern w:val="24"/>
          <w:szCs w:val="24"/>
          <w:lang w:val="en-AU"/>
        </w:rPr>
        <w:t>”</w:t>
      </w:r>
    </w:p>
    <w:p w:rsidR="00992681" w:rsidRPr="00992681" w:rsidRDefault="00992681" w:rsidP="00C63B83">
      <w:pPr>
        <w:spacing w:after="120" w:line="240" w:lineRule="auto"/>
        <w:ind w:firstLine="360"/>
        <w:rPr>
          <w:rFonts w:eastAsia="Times New Roman" w:cs="Arial"/>
          <w:b/>
          <w:i/>
          <w:sz w:val="22"/>
          <w:lang w:val="en-NZ" w:eastAsia="en-NZ"/>
        </w:rPr>
      </w:pPr>
      <w:r w:rsidRPr="00992681">
        <w:rPr>
          <w:rFonts w:eastAsiaTheme="minorEastAsia" w:cs="Arial"/>
          <w:b/>
          <w:i/>
          <w:color w:val="44546A" w:themeColor="text2"/>
          <w:kern w:val="24"/>
          <w:sz w:val="22"/>
          <w:lang w:val="en-AU" w:eastAsia="en-NZ"/>
        </w:rPr>
        <w:t>Stephen R Covey, The 7 Habits of Highly Effective People</w:t>
      </w:r>
    </w:p>
    <w:p w:rsidR="00992681" w:rsidRDefault="00992681" w:rsidP="00496DB1">
      <w:pPr>
        <w:rPr>
          <w:rFonts w:eastAsiaTheme="minorEastAsia" w:cs="Arial"/>
          <w:b/>
          <w:kern w:val="24"/>
          <w:szCs w:val="24"/>
        </w:rPr>
      </w:pPr>
    </w:p>
    <w:p w:rsidR="00C63B83" w:rsidRDefault="00C63B83" w:rsidP="00496DB1">
      <w:pPr>
        <w:rPr>
          <w:rFonts w:eastAsiaTheme="minorEastAsia" w:cs="Arial"/>
          <w:b/>
          <w:kern w:val="24"/>
          <w:szCs w:val="24"/>
        </w:rPr>
      </w:pPr>
      <w:r>
        <w:rPr>
          <w:rFonts w:eastAsiaTheme="minorEastAsia" w:cs="Arial"/>
          <w:b/>
          <w:kern w:val="24"/>
          <w:szCs w:val="24"/>
        </w:rPr>
        <w:t>Active Listening:</w:t>
      </w:r>
    </w:p>
    <w:p w:rsidR="009734D3" w:rsidRDefault="009734D3" w:rsidP="00496DB1">
      <w:pPr>
        <w:rPr>
          <w:rFonts w:eastAsiaTheme="minorEastAsia" w:cs="Arial"/>
          <w:kern w:val="24"/>
          <w:szCs w:val="24"/>
        </w:rPr>
      </w:pPr>
      <w:r w:rsidRPr="009734D3">
        <w:rPr>
          <w:rFonts w:eastAsiaTheme="minorEastAsia" w:cs="Arial"/>
          <w:kern w:val="24"/>
          <w:szCs w:val="24"/>
        </w:rPr>
        <w:t>Active listening is the practice of preparing to listen, observing what verbal and non-verbal messages are being sent and then providing appropriate feedback for the sake of showing attentiveness to the message being presented.  This form of listening conveys a mutual understanding between speaker and listener.</w:t>
      </w:r>
    </w:p>
    <w:p w:rsidR="00EC3721" w:rsidRDefault="00EC3721" w:rsidP="00496DB1">
      <w:pPr>
        <w:rPr>
          <w:rFonts w:eastAsiaTheme="minorEastAsia" w:cs="Arial"/>
          <w:kern w:val="24"/>
          <w:szCs w:val="24"/>
        </w:rPr>
      </w:pPr>
      <w:r>
        <w:rPr>
          <w:rFonts w:eastAsiaTheme="minorEastAsia" w:cs="Arial"/>
          <w:kern w:val="24"/>
          <w:szCs w:val="24"/>
        </w:rPr>
        <w:t>Non-verbal messages and cues may be missed and difficult to inte</w:t>
      </w:r>
      <w:r w:rsidR="0029559E">
        <w:rPr>
          <w:rFonts w:eastAsiaTheme="minorEastAsia" w:cs="Arial"/>
          <w:kern w:val="24"/>
          <w:szCs w:val="24"/>
        </w:rPr>
        <w:t>rpret for Blind low vision, and deaf/blind</w:t>
      </w:r>
      <w:r>
        <w:rPr>
          <w:rFonts w:eastAsiaTheme="minorEastAsia" w:cs="Arial"/>
          <w:kern w:val="24"/>
          <w:szCs w:val="24"/>
        </w:rPr>
        <w:t xml:space="preserve"> persons.</w:t>
      </w:r>
    </w:p>
    <w:p w:rsidR="009C6D42" w:rsidRPr="009734D3" w:rsidRDefault="009C6D42" w:rsidP="00496DB1">
      <w:pPr>
        <w:rPr>
          <w:rFonts w:eastAsiaTheme="minorEastAsia" w:cs="Arial"/>
          <w:kern w:val="24"/>
          <w:szCs w:val="24"/>
        </w:rPr>
      </w:pPr>
      <w:r>
        <w:rPr>
          <w:rFonts w:eastAsiaTheme="minorEastAsia" w:cs="Arial"/>
          <w:kern w:val="24"/>
          <w:szCs w:val="24"/>
        </w:rPr>
        <w:t>Examples of active listening: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Head tilt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Nod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 xml:space="preserve">Eye contact 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Mirroring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Posture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Verbal indicators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Informed questions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Paraphrasing, summarising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Reflecting</w:t>
      </w:r>
    </w:p>
    <w:p w:rsidR="00C63B83" w:rsidRPr="00C63B83" w:rsidRDefault="00C63B83" w:rsidP="00C63B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3B83">
        <w:rPr>
          <w:rFonts w:ascii="Arial" w:eastAsiaTheme="minorEastAsia" w:hAnsi="Arial" w:cs="Arial"/>
          <w:kern w:val="24"/>
          <w:lang w:val="en-AU"/>
        </w:rPr>
        <w:t>Clarifying</w:t>
      </w:r>
    </w:p>
    <w:p w:rsidR="00230DC6" w:rsidRPr="009C6D42" w:rsidRDefault="00230DC6" w:rsidP="00496DB1">
      <w:pPr>
        <w:rPr>
          <w:rFonts w:eastAsiaTheme="minorEastAsia" w:cs="Arial"/>
          <w:b/>
          <w:kern w:val="24"/>
          <w:szCs w:val="24"/>
        </w:rPr>
      </w:pPr>
    </w:p>
    <w:p w:rsidR="009C6D42" w:rsidRDefault="009C6D42" w:rsidP="009C6D42">
      <w:pPr>
        <w:rPr>
          <w:rFonts w:eastAsiaTheme="minorEastAsia" w:cs="Arial"/>
          <w:b/>
          <w:kern w:val="24"/>
          <w:sz w:val="28"/>
          <w:szCs w:val="28"/>
          <w:lang w:val="en-AU"/>
        </w:rPr>
      </w:pPr>
      <w:r w:rsidRPr="009C6D42">
        <w:rPr>
          <w:rFonts w:eastAsiaTheme="minorEastAsia" w:cs="Arial"/>
          <w:b/>
          <w:kern w:val="24"/>
          <w:sz w:val="28"/>
          <w:szCs w:val="28"/>
          <w:lang w:val="en-AU"/>
        </w:rPr>
        <w:t xml:space="preserve">Closed </w:t>
      </w:r>
      <w:r>
        <w:rPr>
          <w:rFonts w:eastAsiaTheme="minorEastAsia" w:cs="Arial"/>
          <w:b/>
          <w:kern w:val="24"/>
          <w:sz w:val="28"/>
          <w:szCs w:val="28"/>
          <w:lang w:val="en-AU"/>
        </w:rPr>
        <w:t xml:space="preserve">versus Open </w:t>
      </w:r>
      <w:r w:rsidRPr="009C6D42">
        <w:rPr>
          <w:rFonts w:eastAsiaTheme="minorEastAsia" w:cs="Arial"/>
          <w:b/>
          <w:kern w:val="24"/>
          <w:sz w:val="28"/>
          <w:szCs w:val="28"/>
          <w:lang w:val="en-AU"/>
        </w:rPr>
        <w:t>Questions:</w:t>
      </w:r>
    </w:p>
    <w:p w:rsidR="009C6D42" w:rsidRPr="00365CF3" w:rsidRDefault="009C6D42" w:rsidP="009C6D42">
      <w:pPr>
        <w:rPr>
          <w:rFonts w:cs="Arial"/>
          <w:b/>
          <w:sz w:val="28"/>
          <w:szCs w:val="28"/>
        </w:rPr>
      </w:pPr>
      <w:r w:rsidRPr="00365CF3">
        <w:rPr>
          <w:rFonts w:cs="Arial"/>
          <w:b/>
          <w:sz w:val="28"/>
          <w:szCs w:val="28"/>
        </w:rPr>
        <w:t xml:space="preserve">Close-ended questions </w:t>
      </w:r>
    </w:p>
    <w:p w:rsidR="009C6D42" w:rsidRPr="00365CF3" w:rsidRDefault="009C6D42" w:rsidP="00582B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CF3">
        <w:rPr>
          <w:rFonts w:ascii="Arial" w:eastAsiaTheme="minorEastAsia" w:hAnsi="Arial" w:cs="Arial"/>
          <w:kern w:val="24"/>
          <w:lang w:val="en-AU"/>
        </w:rPr>
        <w:t>Give you facts</w:t>
      </w:r>
    </w:p>
    <w:p w:rsidR="009C6D42" w:rsidRPr="00365CF3" w:rsidRDefault="009C6D42" w:rsidP="00582B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CF3">
        <w:rPr>
          <w:rFonts w:ascii="Arial" w:eastAsiaTheme="minorEastAsia" w:hAnsi="Arial" w:cs="Arial"/>
          <w:kern w:val="24"/>
          <w:lang w:val="en-AU"/>
        </w:rPr>
        <w:t>Quick and simple response</w:t>
      </w:r>
    </w:p>
    <w:p w:rsidR="009C6D42" w:rsidRPr="00365CF3" w:rsidRDefault="009C6D42" w:rsidP="00582B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CF3">
        <w:rPr>
          <w:rFonts w:ascii="Arial" w:eastAsiaTheme="minorEastAsia" w:hAnsi="Arial" w:cs="Arial"/>
          <w:kern w:val="24"/>
          <w:lang w:val="en-AU"/>
        </w:rPr>
        <w:t xml:space="preserve">Questioner has control of the conversation </w:t>
      </w:r>
    </w:p>
    <w:p w:rsidR="009C6D42" w:rsidRPr="00365CF3" w:rsidRDefault="009C6D42" w:rsidP="00582B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>Often yes and no answers</w:t>
      </w:r>
    </w:p>
    <w:p w:rsidR="00FE363E" w:rsidRPr="00365CF3" w:rsidRDefault="00FE363E" w:rsidP="00582B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>Example – ‘are you hungry’?</w:t>
      </w:r>
    </w:p>
    <w:p w:rsidR="009C6D42" w:rsidRPr="00365CF3" w:rsidRDefault="009C6D42" w:rsidP="009C6D42">
      <w:pPr>
        <w:pStyle w:val="ListParagraph"/>
        <w:ind w:left="1440"/>
        <w:rPr>
          <w:rFonts w:ascii="Arial" w:hAnsi="Arial" w:cs="Arial"/>
        </w:rPr>
      </w:pPr>
    </w:p>
    <w:p w:rsidR="009C6D42" w:rsidRPr="00365CF3" w:rsidRDefault="009C6D42" w:rsidP="009C6D42">
      <w:pPr>
        <w:rPr>
          <w:rFonts w:cs="Arial"/>
          <w:b/>
          <w:sz w:val="28"/>
          <w:szCs w:val="28"/>
        </w:rPr>
      </w:pPr>
      <w:r w:rsidRPr="00365CF3">
        <w:rPr>
          <w:rFonts w:cs="Arial"/>
          <w:b/>
          <w:sz w:val="28"/>
          <w:szCs w:val="28"/>
        </w:rPr>
        <w:t>Open-ended questions:</w:t>
      </w:r>
    </w:p>
    <w:p w:rsidR="009C6D42" w:rsidRPr="00365CF3" w:rsidRDefault="009C6D42" w:rsidP="00582B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CF3">
        <w:rPr>
          <w:rFonts w:ascii="Arial" w:eastAsiaTheme="minorEastAsia" w:hAnsi="Arial" w:cs="Arial"/>
          <w:kern w:val="24"/>
          <w:lang w:val="en-AU"/>
        </w:rPr>
        <w:t>Require thought</w:t>
      </w:r>
    </w:p>
    <w:p w:rsidR="009C6D42" w:rsidRPr="00365CF3" w:rsidRDefault="00582BAE" w:rsidP="00582B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CF3">
        <w:rPr>
          <w:rFonts w:ascii="Arial" w:eastAsiaTheme="minorEastAsia" w:hAnsi="Arial" w:cs="Arial"/>
          <w:kern w:val="24"/>
          <w:lang w:val="en-AU"/>
        </w:rPr>
        <w:t xml:space="preserve">Evoke </w:t>
      </w:r>
      <w:r w:rsidR="001B0321" w:rsidRPr="00365CF3">
        <w:rPr>
          <w:rFonts w:ascii="Arial" w:eastAsiaTheme="minorEastAsia" w:hAnsi="Arial" w:cs="Arial"/>
          <w:kern w:val="24"/>
          <w:lang w:val="en-AU"/>
        </w:rPr>
        <w:t>opines</w:t>
      </w:r>
      <w:r w:rsidR="009C6D42" w:rsidRPr="00365CF3">
        <w:rPr>
          <w:rFonts w:ascii="Arial" w:eastAsiaTheme="minorEastAsia" w:hAnsi="Arial" w:cs="Arial"/>
          <w:kern w:val="24"/>
          <w:lang w:val="en-AU"/>
        </w:rPr>
        <w:t xml:space="preserve"> and feelings</w:t>
      </w:r>
    </w:p>
    <w:p w:rsidR="009C6D42" w:rsidRPr="00365CF3" w:rsidRDefault="009C6D42" w:rsidP="00582B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CF3">
        <w:rPr>
          <w:rFonts w:ascii="Arial" w:eastAsiaTheme="minorEastAsia" w:hAnsi="Arial" w:cs="Arial"/>
          <w:kern w:val="24"/>
          <w:lang w:val="en-AU"/>
        </w:rPr>
        <w:t>Respondent has control of the conversation</w:t>
      </w:r>
    </w:p>
    <w:p w:rsidR="009C6D42" w:rsidRPr="00365CF3" w:rsidRDefault="009C6D42" w:rsidP="00582B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 xml:space="preserve">Questioner will gain insight into the respondents ideas, opinions </w:t>
      </w:r>
    </w:p>
    <w:p w:rsidR="009C6D42" w:rsidRPr="00365CF3" w:rsidRDefault="00FE363E" w:rsidP="00496DB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 xml:space="preserve">Open-ended questions are often; why, what, where, when and how </w:t>
      </w:r>
    </w:p>
    <w:p w:rsidR="009C6D42" w:rsidRPr="00C63B83" w:rsidRDefault="009C6D42" w:rsidP="00496DB1">
      <w:pPr>
        <w:rPr>
          <w:rFonts w:eastAsiaTheme="minorEastAsia" w:cs="Arial"/>
          <w:b/>
          <w:kern w:val="24"/>
          <w:szCs w:val="24"/>
        </w:rPr>
      </w:pPr>
    </w:p>
    <w:p w:rsidR="009C6D42" w:rsidRDefault="009C6D42" w:rsidP="00496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 Rapport</w:t>
      </w:r>
    </w:p>
    <w:p w:rsidR="00582BAE" w:rsidRPr="00582BAE" w:rsidRDefault="00582BAE" w:rsidP="00496DB1">
      <w:pPr>
        <w:rPr>
          <w:szCs w:val="24"/>
        </w:rPr>
      </w:pPr>
      <w:r>
        <w:rPr>
          <w:szCs w:val="24"/>
        </w:rPr>
        <w:t>C</w:t>
      </w:r>
      <w:r w:rsidRPr="00582BAE">
        <w:rPr>
          <w:szCs w:val="24"/>
        </w:rPr>
        <w:t>ommunication between parties can be enhanced by building rapport:</w:t>
      </w:r>
    </w:p>
    <w:p w:rsidR="009C6D42" w:rsidRPr="009C6D42" w:rsidRDefault="009C6D42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Be authentic</w:t>
      </w:r>
    </w:p>
    <w:p w:rsidR="009C6D42" w:rsidRPr="009C6D42" w:rsidRDefault="00365CF3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  <w:lang w:val="en-AU"/>
        </w:rPr>
        <w:t>If possible m</w:t>
      </w:r>
      <w:r w:rsidR="009C6D42" w:rsidRPr="009C6D42">
        <w:rPr>
          <w:rFonts w:ascii="Arial" w:eastAsiaTheme="minorEastAsia" w:hAnsi="Arial" w:cs="Arial"/>
          <w:kern w:val="24"/>
          <w:lang w:val="en-AU"/>
        </w:rPr>
        <w:t>ake eye contact</w:t>
      </w:r>
    </w:p>
    <w:p w:rsidR="009C6D42" w:rsidRPr="00FE363E" w:rsidRDefault="009C6D42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Be present</w:t>
      </w:r>
    </w:p>
    <w:p w:rsidR="00FE363E" w:rsidRPr="009C6D42" w:rsidRDefault="00FE363E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be distracted by devices and digital influences </w:t>
      </w:r>
    </w:p>
    <w:p w:rsidR="009C6D42" w:rsidRPr="009C6D42" w:rsidRDefault="009C6D42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Use names</w:t>
      </w:r>
    </w:p>
    <w:p w:rsidR="009C6D42" w:rsidRPr="009C6D42" w:rsidRDefault="009C6D42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Ask open questions</w:t>
      </w:r>
    </w:p>
    <w:p w:rsidR="009C6D42" w:rsidRPr="009C6D42" w:rsidRDefault="009C6D42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Actively listen</w:t>
      </w:r>
    </w:p>
    <w:p w:rsidR="009C6D42" w:rsidRPr="009C6D42" w:rsidRDefault="009C6D42" w:rsidP="009C6D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Be aware of body language</w:t>
      </w:r>
    </w:p>
    <w:p w:rsidR="00CA7727" w:rsidRPr="00365CF3" w:rsidRDefault="009C6D42" w:rsidP="00582B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C6D42">
        <w:rPr>
          <w:rFonts w:ascii="Arial" w:eastAsiaTheme="minorEastAsia" w:hAnsi="Arial" w:cs="Arial"/>
          <w:kern w:val="24"/>
          <w:lang w:val="en-AU"/>
        </w:rPr>
        <w:t>Smile</w:t>
      </w:r>
    </w:p>
    <w:p w:rsidR="005B3B73" w:rsidRDefault="005B3B73" w:rsidP="007738C3">
      <w:pPr>
        <w:rPr>
          <w:rFonts w:cs="Arial"/>
          <w:b/>
          <w:sz w:val="28"/>
          <w:szCs w:val="28"/>
          <w:lang w:val="en-NZ"/>
        </w:rPr>
      </w:pPr>
    </w:p>
    <w:p w:rsidR="007738C3" w:rsidRDefault="007E1EC8" w:rsidP="007738C3">
      <w:pPr>
        <w:rPr>
          <w:rFonts w:cs="Arial"/>
          <w:b/>
          <w:sz w:val="28"/>
          <w:szCs w:val="28"/>
          <w:lang w:val="en-NZ"/>
        </w:rPr>
      </w:pPr>
      <w:r>
        <w:rPr>
          <w:rFonts w:cs="Arial"/>
          <w:b/>
          <w:sz w:val="28"/>
          <w:szCs w:val="28"/>
          <w:lang w:val="en-NZ"/>
        </w:rPr>
        <w:t>Cross Cultural Communication</w:t>
      </w:r>
    </w:p>
    <w:p w:rsidR="007E1EC8" w:rsidRPr="00365CF3" w:rsidRDefault="007E1EC8" w:rsidP="00365CF3">
      <w:pPr>
        <w:spacing w:line="240" w:lineRule="auto"/>
        <w:rPr>
          <w:rFonts w:cs="Arial"/>
          <w:szCs w:val="24"/>
          <w:lang w:val="en-NZ"/>
        </w:rPr>
      </w:pPr>
      <w:bookmarkStart w:id="0" w:name="_GoBack"/>
      <w:bookmarkEnd w:id="0"/>
      <w:r w:rsidRPr="00365CF3">
        <w:rPr>
          <w:rFonts w:cs="Arial"/>
          <w:szCs w:val="24"/>
          <w:lang w:val="en-NZ"/>
        </w:rPr>
        <w:t xml:space="preserve">We live in a diverse and multi-cultural society, knowing how to communicate cross culturally is integral for all </w:t>
      </w:r>
    </w:p>
    <w:p w:rsidR="007E1EC8" w:rsidRPr="00365CF3" w:rsidRDefault="007E1EC8" w:rsidP="00365CF3">
      <w:pPr>
        <w:spacing w:line="240" w:lineRule="auto"/>
        <w:rPr>
          <w:rFonts w:cs="Arial"/>
          <w:szCs w:val="24"/>
          <w:lang w:val="en-NZ"/>
        </w:rPr>
      </w:pPr>
      <w:r w:rsidRPr="00365CF3">
        <w:rPr>
          <w:rFonts w:cs="Arial"/>
          <w:szCs w:val="24"/>
          <w:lang w:val="en-NZ"/>
        </w:rPr>
        <w:t>Tips to build confidence when communicating with persons from diverse cultural backgrounds:</w:t>
      </w:r>
    </w:p>
    <w:p w:rsidR="007E1EC8" w:rsidRPr="00365CF3" w:rsidRDefault="007E1EC8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 xml:space="preserve">Do your research on differences on the do’s and </w:t>
      </w:r>
      <w:r w:rsidR="001B0321" w:rsidRPr="00365CF3">
        <w:rPr>
          <w:rFonts w:ascii="Arial" w:hAnsi="Arial" w:cs="Arial"/>
        </w:rPr>
        <w:t>don’ts</w:t>
      </w:r>
      <w:r w:rsidRPr="00365CF3">
        <w:rPr>
          <w:rFonts w:ascii="Arial" w:hAnsi="Arial" w:cs="Arial"/>
        </w:rPr>
        <w:t xml:space="preserve"> of different cultures </w:t>
      </w:r>
    </w:p>
    <w:p w:rsidR="007E1EC8" w:rsidRPr="00365CF3" w:rsidRDefault="007E1EC8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 xml:space="preserve">Understand cultural differences </w:t>
      </w:r>
    </w:p>
    <w:p w:rsidR="007E1EC8" w:rsidRPr="00365CF3" w:rsidRDefault="00881E1E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E1EC8" w:rsidRPr="00365CF3">
        <w:rPr>
          <w:rFonts w:ascii="Arial" w:hAnsi="Arial" w:cs="Arial"/>
        </w:rPr>
        <w:t>uild rapport</w:t>
      </w:r>
    </w:p>
    <w:p w:rsidR="007E1EC8" w:rsidRPr="00365CF3" w:rsidRDefault="007E1EC8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>Be authentic</w:t>
      </w:r>
    </w:p>
    <w:p w:rsidR="007E1EC8" w:rsidRPr="00365CF3" w:rsidRDefault="007E1EC8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>Look for verbal and non-verbal cues</w:t>
      </w:r>
    </w:p>
    <w:p w:rsidR="007E1EC8" w:rsidRPr="00365CF3" w:rsidRDefault="007E1EC8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>Ask open-ended questions</w:t>
      </w:r>
    </w:p>
    <w:p w:rsidR="007E1EC8" w:rsidRPr="00365CF3" w:rsidRDefault="007E1EC8" w:rsidP="00365CF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65CF3">
        <w:rPr>
          <w:rFonts w:ascii="Arial" w:hAnsi="Arial" w:cs="Arial"/>
        </w:rPr>
        <w:t>Focus on inclusive communication and behaviour</w:t>
      </w:r>
    </w:p>
    <w:p w:rsidR="007E1EC8" w:rsidRPr="00365CF3" w:rsidRDefault="007E1EC8" w:rsidP="007738C3">
      <w:pPr>
        <w:rPr>
          <w:rFonts w:cs="Arial"/>
          <w:b/>
          <w:sz w:val="28"/>
          <w:szCs w:val="28"/>
          <w:lang w:val="en-NZ"/>
        </w:rPr>
      </w:pPr>
    </w:p>
    <w:p w:rsidR="007E1EC8" w:rsidRPr="00365CF3" w:rsidRDefault="007E1EC8" w:rsidP="007738C3">
      <w:pPr>
        <w:rPr>
          <w:rFonts w:cs="Arial"/>
          <w:b/>
          <w:sz w:val="28"/>
          <w:szCs w:val="28"/>
          <w:lang w:val="en-NZ"/>
        </w:rPr>
      </w:pPr>
    </w:p>
    <w:p w:rsidR="007738C3" w:rsidRPr="00365CF3" w:rsidRDefault="007738C3" w:rsidP="007738C3">
      <w:pPr>
        <w:rPr>
          <w:rFonts w:cs="Arial"/>
          <w:szCs w:val="24"/>
        </w:rPr>
      </w:pPr>
    </w:p>
    <w:sectPr w:rsidR="007738C3" w:rsidRPr="0036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C0B"/>
    <w:multiLevelType w:val="hybridMultilevel"/>
    <w:tmpl w:val="F6AA7B3E"/>
    <w:lvl w:ilvl="0" w:tplc="82C8A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85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8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4B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C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C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27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47291"/>
    <w:multiLevelType w:val="hybridMultilevel"/>
    <w:tmpl w:val="E6366300"/>
    <w:lvl w:ilvl="0" w:tplc="6ABE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2A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E7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4E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81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2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82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08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577D2"/>
    <w:multiLevelType w:val="hybridMultilevel"/>
    <w:tmpl w:val="2D56A8E6"/>
    <w:lvl w:ilvl="0" w:tplc="00FC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064E3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0C020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A080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18AA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4EBE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C08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4192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3792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3" w15:restartNumberingAfterBreak="0">
    <w:nsid w:val="17DA3D0B"/>
    <w:multiLevelType w:val="hybridMultilevel"/>
    <w:tmpl w:val="4344D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5D90"/>
    <w:multiLevelType w:val="hybridMultilevel"/>
    <w:tmpl w:val="7364297A"/>
    <w:lvl w:ilvl="0" w:tplc="B0EC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4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CB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A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2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E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E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2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5F7B19"/>
    <w:multiLevelType w:val="hybridMultilevel"/>
    <w:tmpl w:val="758CD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11C8"/>
    <w:multiLevelType w:val="hybridMultilevel"/>
    <w:tmpl w:val="D124E164"/>
    <w:lvl w:ilvl="0" w:tplc="71C0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419A3C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17F0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26D8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4AB0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5212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4A400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DB9E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36B0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7" w15:restartNumberingAfterBreak="0">
    <w:nsid w:val="367F5933"/>
    <w:multiLevelType w:val="hybridMultilevel"/>
    <w:tmpl w:val="A4AAC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74D8B"/>
    <w:multiLevelType w:val="hybridMultilevel"/>
    <w:tmpl w:val="0E426B20"/>
    <w:lvl w:ilvl="0" w:tplc="0E28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C4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9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27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E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7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E06BEE"/>
    <w:multiLevelType w:val="hybridMultilevel"/>
    <w:tmpl w:val="99F02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6F31"/>
    <w:multiLevelType w:val="hybridMultilevel"/>
    <w:tmpl w:val="04605508"/>
    <w:lvl w:ilvl="0" w:tplc="6838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DF14B4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1ECA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47AC2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9C34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8554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78E8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F7D07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D7462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1" w15:restartNumberingAfterBreak="0">
    <w:nsid w:val="4E130781"/>
    <w:multiLevelType w:val="hybridMultilevel"/>
    <w:tmpl w:val="20629470"/>
    <w:lvl w:ilvl="0" w:tplc="255C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0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85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EC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5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80637"/>
    <w:multiLevelType w:val="hybridMultilevel"/>
    <w:tmpl w:val="1C068B5A"/>
    <w:lvl w:ilvl="0" w:tplc="61C66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F626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BD342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82B00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5A76C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074E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BE5E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A2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DA8A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 w15:restartNumberingAfterBreak="0">
    <w:nsid w:val="572C06C4"/>
    <w:multiLevelType w:val="hybridMultilevel"/>
    <w:tmpl w:val="80162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12C"/>
    <w:multiLevelType w:val="hybridMultilevel"/>
    <w:tmpl w:val="E1EA5B64"/>
    <w:lvl w:ilvl="0" w:tplc="8736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E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4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2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2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E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305C50"/>
    <w:multiLevelType w:val="hybridMultilevel"/>
    <w:tmpl w:val="320A347C"/>
    <w:lvl w:ilvl="0" w:tplc="C40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2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C3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C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47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F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9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6505B7"/>
    <w:multiLevelType w:val="hybridMultilevel"/>
    <w:tmpl w:val="BF8E3CCC"/>
    <w:lvl w:ilvl="0" w:tplc="EFD69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A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2C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0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CB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4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21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D97725"/>
    <w:multiLevelType w:val="hybridMultilevel"/>
    <w:tmpl w:val="2118DD92"/>
    <w:lvl w:ilvl="0" w:tplc="C98E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E440FB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89702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2D266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8820B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1090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65B4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3EC2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A146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8" w15:restartNumberingAfterBreak="0">
    <w:nsid w:val="6E325265"/>
    <w:multiLevelType w:val="hybridMultilevel"/>
    <w:tmpl w:val="57A616D8"/>
    <w:lvl w:ilvl="0" w:tplc="D0E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BC6CEC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79CA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045A4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114A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021AE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70AE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05922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E748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9" w15:restartNumberingAfterBreak="0">
    <w:nsid w:val="7C0B7371"/>
    <w:multiLevelType w:val="hybridMultilevel"/>
    <w:tmpl w:val="185833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5F8B"/>
    <w:multiLevelType w:val="hybridMultilevel"/>
    <w:tmpl w:val="53846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6"/>
  </w:num>
  <w:num w:numId="9">
    <w:abstractNumId w:val="20"/>
  </w:num>
  <w:num w:numId="10">
    <w:abstractNumId w:val="18"/>
  </w:num>
  <w:num w:numId="11">
    <w:abstractNumId w:val="17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3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1"/>
    <w:rsid w:val="001B0321"/>
    <w:rsid w:val="001C54DF"/>
    <w:rsid w:val="00230DC6"/>
    <w:rsid w:val="00253D7F"/>
    <w:rsid w:val="0029520A"/>
    <w:rsid w:val="0029559E"/>
    <w:rsid w:val="00297AAF"/>
    <w:rsid w:val="002A7682"/>
    <w:rsid w:val="00365CF3"/>
    <w:rsid w:val="00496DB1"/>
    <w:rsid w:val="00562B82"/>
    <w:rsid w:val="00582BAE"/>
    <w:rsid w:val="005B3B73"/>
    <w:rsid w:val="00704DA6"/>
    <w:rsid w:val="007738C3"/>
    <w:rsid w:val="007C7F61"/>
    <w:rsid w:val="007E1EC8"/>
    <w:rsid w:val="00881E1E"/>
    <w:rsid w:val="009734D3"/>
    <w:rsid w:val="00992681"/>
    <w:rsid w:val="009C6D42"/>
    <w:rsid w:val="00AD4A12"/>
    <w:rsid w:val="00BF1828"/>
    <w:rsid w:val="00C63B83"/>
    <w:rsid w:val="00CA7727"/>
    <w:rsid w:val="00D04C1F"/>
    <w:rsid w:val="00D16A95"/>
    <w:rsid w:val="00EC3721"/>
    <w:rsid w:val="00ED5CEA"/>
    <w:rsid w:val="00FC7A3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B0A0"/>
  <w15:chartTrackingRefBased/>
  <w15:docId w15:val="{87301667-884B-4775-B129-8B28A15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77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97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37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3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0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76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8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5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4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13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63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0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1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90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77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92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25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0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8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3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9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5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69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71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81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8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4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7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17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9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37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03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4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21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35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61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6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1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85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83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9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4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50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8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8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3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46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</dc:creator>
  <cp:keywords/>
  <dc:description/>
  <cp:lastModifiedBy>Bonnie Mosen</cp:lastModifiedBy>
  <cp:revision>8</cp:revision>
  <dcterms:created xsi:type="dcterms:W3CDTF">2022-07-11T23:44:00Z</dcterms:created>
  <dcterms:modified xsi:type="dcterms:W3CDTF">2022-08-29T00:08:00Z</dcterms:modified>
</cp:coreProperties>
</file>