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706B7" w14:textId="69C1A87B" w:rsidR="00390486" w:rsidRDefault="00390486" w:rsidP="00390486">
      <w:pPr>
        <w:pStyle w:val="NoSpacing"/>
        <w:rPr>
          <w:rFonts w:cs="Arial"/>
          <w:b/>
          <w:color w:val="auto"/>
          <w:sz w:val="24"/>
          <w:szCs w:val="24"/>
        </w:rPr>
      </w:pPr>
      <w:r w:rsidRPr="00372F85">
        <w:rPr>
          <w:rFonts w:cs="Arial"/>
          <w:b/>
          <w:color w:val="auto"/>
          <w:sz w:val="24"/>
          <w:szCs w:val="24"/>
        </w:rPr>
        <w:t xml:space="preserve">Kindred Sharp Children’s Trust </w:t>
      </w:r>
      <w:r w:rsidR="008161EB">
        <w:rPr>
          <w:rFonts w:cs="Arial"/>
          <w:b/>
          <w:color w:val="auto"/>
          <w:sz w:val="24"/>
          <w:szCs w:val="24"/>
        </w:rPr>
        <w:t>Applicant</w:t>
      </w:r>
      <w:r>
        <w:rPr>
          <w:rFonts w:cs="Arial"/>
          <w:b/>
          <w:color w:val="auto"/>
          <w:sz w:val="24"/>
          <w:szCs w:val="24"/>
        </w:rPr>
        <w:t xml:space="preserve"> Guide</w:t>
      </w:r>
    </w:p>
    <w:p w14:paraId="08495F32" w14:textId="77777777" w:rsidR="00390486" w:rsidRPr="00372F85" w:rsidRDefault="00390486" w:rsidP="00390486">
      <w:pPr>
        <w:pStyle w:val="NoSpacing"/>
        <w:rPr>
          <w:rFonts w:cs="Arial"/>
          <w:b/>
          <w:color w:val="auto"/>
          <w:sz w:val="24"/>
          <w:szCs w:val="24"/>
        </w:rPr>
      </w:pPr>
      <w:r>
        <w:rPr>
          <w:rFonts w:cs="Arial"/>
          <w:b/>
          <w:color w:val="auto"/>
          <w:sz w:val="24"/>
          <w:szCs w:val="24"/>
        </w:rPr>
        <w:t>September 2021</w:t>
      </w:r>
    </w:p>
    <w:p w14:paraId="01D5A3EF" w14:textId="77777777" w:rsidR="00390486" w:rsidRDefault="00390486" w:rsidP="00390486">
      <w:pPr>
        <w:pStyle w:val="NoSpacing"/>
        <w:rPr>
          <w:rFonts w:cs="Arial"/>
          <w:color w:val="auto"/>
          <w:sz w:val="24"/>
          <w:szCs w:val="24"/>
        </w:rPr>
      </w:pPr>
    </w:p>
    <w:p w14:paraId="7BFEC616" w14:textId="77777777" w:rsidR="00390486" w:rsidRDefault="00390486" w:rsidP="00390486">
      <w:pPr>
        <w:pStyle w:val="NoSpacing"/>
        <w:rPr>
          <w:rFonts w:cs="Arial"/>
          <w:color w:val="auto"/>
          <w:sz w:val="24"/>
          <w:szCs w:val="24"/>
        </w:rPr>
      </w:pPr>
      <w:r>
        <w:rPr>
          <w:rFonts w:cs="Arial"/>
          <w:color w:val="auto"/>
          <w:sz w:val="24"/>
          <w:szCs w:val="24"/>
        </w:rPr>
        <w:t>Set up in 1997 by a couple from Kapiti, the purpose of this trust is to provide grants and/or equipment to support the enhancement of the quality of life for children who are blind, deafblind or low vision.</w:t>
      </w:r>
    </w:p>
    <w:p w14:paraId="78023805" w14:textId="77777777" w:rsidR="00390486" w:rsidRDefault="00390486" w:rsidP="00390486">
      <w:pPr>
        <w:pStyle w:val="NoSpacing"/>
        <w:rPr>
          <w:rFonts w:cs="Arial"/>
          <w:color w:val="auto"/>
          <w:sz w:val="24"/>
          <w:szCs w:val="24"/>
        </w:rPr>
      </w:pPr>
    </w:p>
    <w:p w14:paraId="082C1CAB" w14:textId="7D6F0AA4" w:rsidR="00390486" w:rsidRDefault="00390486" w:rsidP="00390486">
      <w:pPr>
        <w:pStyle w:val="NoSpacing"/>
        <w:rPr>
          <w:rFonts w:cs="Arial"/>
          <w:color w:val="auto"/>
          <w:sz w:val="24"/>
          <w:szCs w:val="24"/>
        </w:rPr>
      </w:pPr>
      <w:r>
        <w:rPr>
          <w:rFonts w:cs="Arial"/>
          <w:color w:val="auto"/>
          <w:sz w:val="24"/>
          <w:szCs w:val="24"/>
        </w:rPr>
        <w:t>All applicants must be 15 years old or younger, and a registered member of Blind Low Vision NZ at the time of the application being received. Applications from across N</w:t>
      </w:r>
      <w:r w:rsidR="002E786D">
        <w:rPr>
          <w:rFonts w:cs="Arial"/>
          <w:color w:val="auto"/>
          <w:sz w:val="24"/>
          <w:szCs w:val="24"/>
        </w:rPr>
        <w:t xml:space="preserve">ew Zealand will be considered. </w:t>
      </w:r>
      <w:bookmarkStart w:id="0" w:name="_GoBack"/>
      <w:bookmarkEnd w:id="0"/>
      <w:r>
        <w:rPr>
          <w:rFonts w:cs="Arial"/>
          <w:color w:val="auto"/>
          <w:sz w:val="24"/>
          <w:szCs w:val="24"/>
        </w:rPr>
        <w:t>No funding for any types of technology can be made by this trust. The maximum amount that can be awarded to any individual is $500 including GST. It is not the intention of the Trust that the same children receive grants year on year. All decisions made are final. Applications for day to day costs will not be considered.</w:t>
      </w:r>
    </w:p>
    <w:p w14:paraId="1F54818C" w14:textId="77777777" w:rsidR="00390486" w:rsidRDefault="00390486" w:rsidP="00390486">
      <w:pPr>
        <w:pStyle w:val="NoSpacing"/>
        <w:rPr>
          <w:rFonts w:cs="Arial"/>
          <w:color w:val="auto"/>
          <w:sz w:val="24"/>
          <w:szCs w:val="24"/>
        </w:rPr>
      </w:pPr>
    </w:p>
    <w:p w14:paraId="07FA9EE5" w14:textId="77777777" w:rsidR="00390486" w:rsidRDefault="00390486" w:rsidP="00390486">
      <w:pPr>
        <w:pStyle w:val="NoSpacing"/>
        <w:rPr>
          <w:rFonts w:cs="Arial"/>
          <w:color w:val="auto"/>
          <w:sz w:val="24"/>
          <w:szCs w:val="24"/>
        </w:rPr>
      </w:pPr>
      <w:r>
        <w:rPr>
          <w:rFonts w:cs="Arial"/>
          <w:color w:val="auto"/>
          <w:sz w:val="24"/>
          <w:szCs w:val="24"/>
        </w:rPr>
        <w:t xml:space="preserve">All applications should be emailed in to </w:t>
      </w:r>
      <w:hyperlink r:id="rId6" w:history="1">
        <w:r w:rsidRPr="009C77AE">
          <w:rPr>
            <w:rStyle w:val="Hyperlink"/>
            <w:rFonts w:cs="Arial"/>
            <w:color w:val="0070C0"/>
            <w:sz w:val="24"/>
            <w:szCs w:val="24"/>
          </w:rPr>
          <w:t>pf@blindlowvision.org.nz</w:t>
        </w:r>
      </w:hyperlink>
      <w:r>
        <w:rPr>
          <w:rFonts w:cs="Arial"/>
          <w:color w:val="auto"/>
          <w:sz w:val="24"/>
          <w:szCs w:val="24"/>
        </w:rPr>
        <w:t xml:space="preserve"> with supporting documents and quotes including GST. Payments are made directly to the vendors, on behalf of the Kindred Sharp Trust. Reimbursements are unable to be provided, and applications are required to be reviewed and approved prior to any moneys being spent by or for the applicant. </w:t>
      </w:r>
    </w:p>
    <w:p w14:paraId="34AE7229" w14:textId="77777777" w:rsidR="00390486" w:rsidRDefault="00390486" w:rsidP="00390486">
      <w:pPr>
        <w:pStyle w:val="NoSpacing"/>
        <w:rPr>
          <w:rFonts w:cs="Arial"/>
          <w:color w:val="auto"/>
          <w:sz w:val="24"/>
          <w:szCs w:val="24"/>
        </w:rPr>
      </w:pPr>
    </w:p>
    <w:p w14:paraId="235E66DD" w14:textId="77777777" w:rsidR="00390486" w:rsidRDefault="00390486" w:rsidP="00390486">
      <w:pPr>
        <w:pStyle w:val="NoSpacing"/>
        <w:rPr>
          <w:rFonts w:cs="Arial"/>
          <w:color w:val="auto"/>
          <w:sz w:val="24"/>
          <w:szCs w:val="24"/>
        </w:rPr>
      </w:pPr>
      <w:r>
        <w:rPr>
          <w:rFonts w:cs="Arial"/>
          <w:color w:val="auto"/>
          <w:sz w:val="24"/>
          <w:szCs w:val="24"/>
        </w:rPr>
        <w:t xml:space="preserve">This Trust is limited in the amount that it can grant per year, the administrators will notify any applicants of other potential sources of funding should the funding be exhausted for the year at the time of application. </w:t>
      </w:r>
    </w:p>
    <w:p w14:paraId="779CE933" w14:textId="77777777" w:rsidR="00390486" w:rsidRDefault="00390486" w:rsidP="00390486">
      <w:pPr>
        <w:pStyle w:val="NoSpacing"/>
        <w:rPr>
          <w:rFonts w:cs="Arial"/>
          <w:color w:val="auto"/>
          <w:sz w:val="24"/>
          <w:szCs w:val="24"/>
        </w:rPr>
      </w:pPr>
    </w:p>
    <w:p w14:paraId="59AB3D37" w14:textId="77777777" w:rsidR="00390486" w:rsidRDefault="00390486" w:rsidP="00390486">
      <w:pPr>
        <w:pStyle w:val="NoSpacing"/>
        <w:rPr>
          <w:rFonts w:cs="Arial"/>
          <w:color w:val="auto"/>
          <w:sz w:val="24"/>
          <w:szCs w:val="24"/>
        </w:rPr>
      </w:pPr>
      <w:r>
        <w:rPr>
          <w:rFonts w:cs="Arial"/>
          <w:color w:val="auto"/>
          <w:sz w:val="24"/>
          <w:szCs w:val="24"/>
        </w:rPr>
        <w:t xml:space="preserve">For more information please contact the team at 0800 24 33 33 or via email </w:t>
      </w:r>
      <w:proofErr w:type="gramStart"/>
      <w:r>
        <w:rPr>
          <w:rFonts w:cs="Arial"/>
          <w:color w:val="auto"/>
          <w:sz w:val="24"/>
          <w:szCs w:val="24"/>
        </w:rPr>
        <w:t xml:space="preserve">at  </w:t>
      </w:r>
      <w:proofErr w:type="gramEnd"/>
      <w:hyperlink r:id="rId7" w:history="1">
        <w:r w:rsidRPr="009C77AE">
          <w:rPr>
            <w:rStyle w:val="Hyperlink"/>
            <w:rFonts w:cs="Arial"/>
            <w:color w:val="0070C0"/>
            <w:sz w:val="24"/>
            <w:szCs w:val="24"/>
          </w:rPr>
          <w:t>pf@blindlowvision.org.nz</w:t>
        </w:r>
      </w:hyperlink>
      <w:r>
        <w:rPr>
          <w:rFonts w:cs="Arial"/>
          <w:color w:val="auto"/>
          <w:sz w:val="24"/>
          <w:szCs w:val="24"/>
        </w:rPr>
        <w:t>.</w:t>
      </w:r>
    </w:p>
    <w:p w14:paraId="19585235" w14:textId="77777777" w:rsidR="00390486" w:rsidRDefault="00390486" w:rsidP="00390486">
      <w:pPr>
        <w:pStyle w:val="NoSpacing"/>
        <w:rPr>
          <w:rFonts w:cs="Arial"/>
          <w:color w:val="auto"/>
          <w:sz w:val="24"/>
          <w:szCs w:val="24"/>
        </w:rPr>
      </w:pPr>
    </w:p>
    <w:p w14:paraId="6C566BF4" w14:textId="77777777" w:rsidR="00390486" w:rsidRDefault="00390486" w:rsidP="00390486">
      <w:pPr>
        <w:pStyle w:val="NoSpacing"/>
        <w:rPr>
          <w:rFonts w:cs="Arial"/>
          <w:color w:val="auto"/>
          <w:sz w:val="24"/>
          <w:szCs w:val="24"/>
        </w:rPr>
      </w:pPr>
    </w:p>
    <w:p w14:paraId="4A787264" w14:textId="77777777" w:rsidR="00390486" w:rsidRDefault="00390486" w:rsidP="00390486">
      <w:pPr>
        <w:pStyle w:val="NoSpacing"/>
        <w:rPr>
          <w:rFonts w:cs="Arial"/>
          <w:color w:val="auto"/>
          <w:sz w:val="24"/>
          <w:szCs w:val="24"/>
        </w:rPr>
      </w:pPr>
    </w:p>
    <w:p w14:paraId="09C93ED2" w14:textId="77777777" w:rsidR="00390486" w:rsidRDefault="00390486" w:rsidP="00390486">
      <w:pPr>
        <w:pStyle w:val="NoSpacing"/>
        <w:rPr>
          <w:rFonts w:cs="Arial"/>
          <w:color w:val="auto"/>
          <w:sz w:val="24"/>
          <w:szCs w:val="24"/>
        </w:rPr>
      </w:pPr>
    </w:p>
    <w:p w14:paraId="087BC5A0" w14:textId="77777777" w:rsidR="00390486" w:rsidRDefault="00390486" w:rsidP="00390486">
      <w:pPr>
        <w:pStyle w:val="NoSpacing"/>
        <w:rPr>
          <w:rFonts w:cs="Arial"/>
          <w:color w:val="auto"/>
          <w:sz w:val="24"/>
          <w:szCs w:val="24"/>
        </w:rPr>
      </w:pPr>
    </w:p>
    <w:p w14:paraId="0F593B9B" w14:textId="77777777" w:rsidR="00390486" w:rsidRDefault="00390486" w:rsidP="00390486">
      <w:pPr>
        <w:pStyle w:val="NoSpacing"/>
        <w:rPr>
          <w:rFonts w:cs="Arial"/>
          <w:color w:val="auto"/>
          <w:sz w:val="24"/>
          <w:szCs w:val="24"/>
        </w:rPr>
      </w:pPr>
    </w:p>
    <w:p w14:paraId="6D5070CA" w14:textId="77777777" w:rsidR="00390486" w:rsidRPr="000E282F" w:rsidRDefault="00390486" w:rsidP="00390486">
      <w:pPr>
        <w:pStyle w:val="NoSpacing"/>
        <w:rPr>
          <w:rFonts w:cs="Arial"/>
          <w:color w:val="auto"/>
          <w:sz w:val="24"/>
          <w:szCs w:val="24"/>
        </w:rPr>
      </w:pPr>
    </w:p>
    <w:p w14:paraId="55A00DBC" w14:textId="64A7CFE6" w:rsidR="00C16B3D" w:rsidRPr="00390486" w:rsidRDefault="00C16B3D" w:rsidP="00390486"/>
    <w:sectPr w:rsidR="00C16B3D" w:rsidRPr="00390486" w:rsidSect="00C16B3D">
      <w:headerReference w:type="default" r:id="rId8"/>
      <w:footerReference w:type="default" r:id="rId9"/>
      <w:headerReference w:type="first" r:id="rId10"/>
      <w:footerReference w:type="first" r:id="rId11"/>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162853"/>
    <w:rsid w:val="00293828"/>
    <w:rsid w:val="002E786D"/>
    <w:rsid w:val="00300ED5"/>
    <w:rsid w:val="00390486"/>
    <w:rsid w:val="004263B1"/>
    <w:rsid w:val="0048022C"/>
    <w:rsid w:val="004A6D9F"/>
    <w:rsid w:val="004D26F3"/>
    <w:rsid w:val="005556A0"/>
    <w:rsid w:val="00555DAD"/>
    <w:rsid w:val="005C3099"/>
    <w:rsid w:val="006A7AE1"/>
    <w:rsid w:val="007709DD"/>
    <w:rsid w:val="00814CB0"/>
    <w:rsid w:val="008161EB"/>
    <w:rsid w:val="008F06DD"/>
    <w:rsid w:val="00AA6EB4"/>
    <w:rsid w:val="00AB791F"/>
    <w:rsid w:val="00B8305A"/>
    <w:rsid w:val="00C16B3D"/>
    <w:rsid w:val="00D300C9"/>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f@blindlowvision.org.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blindlowvision.org.n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4</cp:revision>
  <cp:lastPrinted>2018-07-03T02:23:00Z</cp:lastPrinted>
  <dcterms:created xsi:type="dcterms:W3CDTF">2021-09-23T04:49:00Z</dcterms:created>
  <dcterms:modified xsi:type="dcterms:W3CDTF">2021-09-23T22:32:00Z</dcterms:modified>
</cp:coreProperties>
</file>